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94" w:rsidRPr="00E158C6" w:rsidRDefault="003D2294" w:rsidP="003D2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8C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3D2294" w:rsidRPr="00E158C6" w:rsidRDefault="003D2294" w:rsidP="003D2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8C6">
        <w:rPr>
          <w:rFonts w:ascii="Times New Roman" w:hAnsi="Times New Roman" w:cs="Times New Roman"/>
          <w:sz w:val="28"/>
          <w:szCs w:val="28"/>
        </w:rPr>
        <w:t xml:space="preserve">МАРЬЯНОВСКОГО СЕЛЬСКОГО ПОСЕЛЕНИЯ </w:t>
      </w:r>
    </w:p>
    <w:p w:rsidR="003D2294" w:rsidRPr="00E158C6" w:rsidRDefault="003D2294" w:rsidP="003D2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8C6">
        <w:rPr>
          <w:rFonts w:ascii="Times New Roman" w:hAnsi="Times New Roman" w:cs="Times New Roman"/>
          <w:sz w:val="28"/>
          <w:szCs w:val="28"/>
        </w:rPr>
        <w:t xml:space="preserve">БОЛЬШЕБЕРЕЗНИКОВСКОГО МУНИЦИПАЛЬНОГО РАЙОНА </w:t>
      </w:r>
    </w:p>
    <w:p w:rsidR="003D2294" w:rsidRPr="00FC0B4C" w:rsidRDefault="003D2294" w:rsidP="003D2294">
      <w:pPr>
        <w:jc w:val="center"/>
        <w:rPr>
          <w:sz w:val="28"/>
          <w:szCs w:val="28"/>
        </w:rPr>
      </w:pPr>
      <w:r w:rsidRPr="00E158C6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FC0B4C">
        <w:rPr>
          <w:sz w:val="28"/>
          <w:szCs w:val="28"/>
        </w:rPr>
        <w:t xml:space="preserve"> </w:t>
      </w:r>
    </w:p>
    <w:p w:rsidR="003D2294" w:rsidRPr="00F1793E" w:rsidRDefault="003D2294" w:rsidP="003D229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D2294" w:rsidRPr="00E158C6" w:rsidRDefault="003D2294" w:rsidP="003D22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8C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D2294" w:rsidRPr="00F1793E" w:rsidRDefault="003D2294" w:rsidP="003D22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294" w:rsidRPr="00682E0D" w:rsidRDefault="00D97F15" w:rsidP="003D229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31.01.2022</w:t>
      </w:r>
      <w:r w:rsidR="003D2294" w:rsidRPr="00682E0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№ </w:t>
      </w:r>
      <w:r w:rsidR="003D22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3D2294" w:rsidRDefault="003D2294" w:rsidP="003D2294">
      <w:pPr>
        <w:rPr>
          <w:rFonts w:ascii="Times New Roman" w:hAnsi="Times New Roman" w:cs="Times New Roman"/>
          <w:b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/>
          <w:b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/>
          <w:b/>
          <w:sz w:val="28"/>
          <w:szCs w:val="28"/>
        </w:rPr>
      </w:pPr>
    </w:p>
    <w:p w:rsidR="003D2294" w:rsidRPr="003B5178" w:rsidRDefault="003D2294" w:rsidP="003D229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индексации стоимости услуг на погребение</w:t>
      </w:r>
    </w:p>
    <w:p w:rsidR="003D2294" w:rsidRPr="00682E0D" w:rsidRDefault="003D2294" w:rsidP="003D2294">
      <w:pPr>
        <w:rPr>
          <w:rFonts w:ascii="Times New Roman" w:hAnsi="Times New Roman"/>
          <w:b/>
        </w:rPr>
      </w:pPr>
      <w:r w:rsidRPr="00AB1BFF">
        <w:rPr>
          <w:rFonts w:ascii="Times New Roman" w:hAnsi="Times New Roman"/>
          <w:b/>
        </w:rPr>
        <w:tab/>
      </w:r>
      <w:r w:rsidRPr="00AB1BFF">
        <w:rPr>
          <w:rFonts w:ascii="Times New Roman" w:hAnsi="Times New Roman"/>
          <w:b/>
        </w:rPr>
        <w:tab/>
      </w:r>
      <w:r w:rsidRPr="00AB1BFF">
        <w:rPr>
          <w:rFonts w:ascii="Times New Roman" w:hAnsi="Times New Roman"/>
          <w:b/>
        </w:rPr>
        <w:tab/>
      </w:r>
      <w:r w:rsidRPr="00AB1BFF">
        <w:rPr>
          <w:rFonts w:ascii="Times New Roman" w:hAnsi="Times New Roman"/>
          <w:b/>
        </w:rPr>
        <w:tab/>
      </w:r>
      <w:r w:rsidRPr="00AB1BFF">
        <w:rPr>
          <w:rFonts w:ascii="Times New Roman" w:hAnsi="Times New Roman"/>
          <w:b/>
        </w:rPr>
        <w:tab/>
      </w: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  <w:r w:rsidRPr="00A063C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 w:anchor="/document/105870/entry/1001" w:history="1">
        <w:r w:rsidRPr="00E158C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Федеральным</w:t>
        </w:r>
      </w:hyperlink>
      <w:r w:rsidRPr="00B21A62">
        <w:rPr>
          <w:rFonts w:ascii="Times New Roman" w:hAnsi="Times New Roman" w:cs="Times New Roman"/>
          <w:sz w:val="28"/>
          <w:szCs w:val="28"/>
        </w:rPr>
        <w:t xml:space="preserve"> за</w:t>
      </w:r>
      <w:r w:rsidRPr="00A063CC">
        <w:rPr>
          <w:rFonts w:ascii="Times New Roman" w:hAnsi="Times New Roman" w:cs="Times New Roman"/>
          <w:sz w:val="28"/>
          <w:szCs w:val="28"/>
        </w:rPr>
        <w:t>коном</w:t>
      </w:r>
      <w:r w:rsidR="00942702">
        <w:rPr>
          <w:rFonts w:ascii="Times New Roman" w:hAnsi="Times New Roman" w:cs="Times New Roman"/>
          <w:sz w:val="28"/>
          <w:szCs w:val="28"/>
        </w:rPr>
        <w:t xml:space="preserve"> от 12.01.1996 №</w:t>
      </w:r>
      <w:r>
        <w:rPr>
          <w:rFonts w:ascii="Times New Roman" w:hAnsi="Times New Roman" w:cs="Times New Roman"/>
          <w:sz w:val="28"/>
          <w:szCs w:val="28"/>
        </w:rPr>
        <w:t>8-ФЗ «</w:t>
      </w:r>
      <w:r w:rsidRPr="00A063CC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63CC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D2294" w:rsidRPr="005D58D7" w:rsidRDefault="003D2294" w:rsidP="003D2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8D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D2294" w:rsidRPr="00A063CC" w:rsidRDefault="003D2294" w:rsidP="003D22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294" w:rsidRPr="009E1C5D" w:rsidRDefault="003D2294" w:rsidP="003D2294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063C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Проиндексировать стоимость услуг на погребение в 1,084 раза, у</w:t>
      </w:r>
      <w:r w:rsidRPr="00A063CC">
        <w:rPr>
          <w:rFonts w:ascii="Times New Roman" w:hAnsi="Times New Roman" w:cs="Times New Roman"/>
          <w:sz w:val="28"/>
          <w:szCs w:val="28"/>
        </w:rPr>
        <w:t>станови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06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стоимости</w:t>
      </w:r>
      <w:r w:rsidRPr="00A063CC">
        <w:rPr>
          <w:rFonts w:ascii="Times New Roman" w:hAnsi="Times New Roman" w:cs="Times New Roman"/>
          <w:sz w:val="28"/>
          <w:szCs w:val="28"/>
        </w:rPr>
        <w:t xml:space="preserve">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 в сумме 6964 руб. 68</w:t>
      </w:r>
      <w:r w:rsidRPr="009E1C5D">
        <w:rPr>
          <w:rFonts w:ascii="Times New Roman" w:hAnsi="Times New Roman" w:cs="Times New Roman"/>
          <w:sz w:val="28"/>
          <w:szCs w:val="28"/>
        </w:rPr>
        <w:t> коп</w:t>
      </w:r>
      <w:proofErr w:type="gramStart"/>
      <w:r w:rsidRPr="009E1C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1C5D">
        <w:rPr>
          <w:rFonts w:ascii="Times New Roman" w:hAnsi="Times New Roman" w:cs="Times New Roman"/>
          <w:sz w:val="28"/>
          <w:szCs w:val="28"/>
        </w:rPr>
        <w:t xml:space="preserve"> (</w:t>
      </w:r>
      <w:hyperlink w:anchor="sub_100" w:history="1">
        <w:r w:rsidRPr="00E158C6">
          <w:rPr>
            <w:rStyle w:val="a3"/>
            <w:color w:val="auto"/>
            <w:sz w:val="28"/>
            <w:szCs w:val="28"/>
          </w:rPr>
          <w:t>приложение</w:t>
        </w:r>
      </w:hyperlink>
      <w:r w:rsidR="00D97F15">
        <w:rPr>
          <w:rFonts w:ascii="Times New Roman" w:hAnsi="Times New Roman" w:cs="Times New Roman"/>
          <w:sz w:val="28"/>
          <w:szCs w:val="28"/>
        </w:rPr>
        <w:t>)</w:t>
      </w: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9E1C5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 01.02.2022 года.</w:t>
      </w: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О.В. Симонова</w:t>
      </w: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Pr="009E1C5D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bookmarkEnd w:id="1"/>
    <w:p w:rsidR="003D2294" w:rsidRDefault="003D2294" w:rsidP="003D229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E158C6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E158C6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97F15" w:rsidRDefault="00D97F15" w:rsidP="00E158C6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97F15" w:rsidRDefault="00D97F15" w:rsidP="00E158C6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97F15" w:rsidRDefault="00D97F15" w:rsidP="00E158C6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97F15" w:rsidRDefault="00D97F15" w:rsidP="00E158C6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97F15" w:rsidRDefault="00D97F15" w:rsidP="00E158C6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D57C1" w:rsidRDefault="00C70928" w:rsidP="00E158C6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0928" w:rsidRDefault="00C70928" w:rsidP="00E158C6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D97F15" w:rsidRDefault="00D97F15" w:rsidP="00E158C6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31.01.2022г. №17</w:t>
      </w:r>
    </w:p>
    <w:p w:rsidR="00C70928" w:rsidRPr="00E158C6" w:rsidRDefault="00C70928" w:rsidP="00E158C6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D57C1" w:rsidRPr="00C77248" w:rsidRDefault="00DD57C1" w:rsidP="00482536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С</w:t>
      </w:r>
      <w:r w:rsidRPr="00C772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тоимост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ь</w:t>
      </w:r>
      <w:r w:rsidRPr="00C772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услуг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Pr="00C772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предоставляемых по гарантированному перечню услуг по погребению</w:t>
      </w:r>
    </w:p>
    <w:tbl>
      <w:tblPr>
        <w:tblW w:w="0" w:type="auto"/>
        <w:tblInd w:w="-709" w:type="dxa"/>
        <w:tblCellMar>
          <w:left w:w="0" w:type="dxa"/>
          <w:right w:w="0" w:type="dxa"/>
        </w:tblCellMar>
        <w:tblLook w:val="00A0"/>
      </w:tblPr>
      <w:tblGrid>
        <w:gridCol w:w="1443"/>
        <w:gridCol w:w="2387"/>
        <w:gridCol w:w="3258"/>
        <w:gridCol w:w="1556"/>
        <w:gridCol w:w="1405"/>
      </w:tblGrid>
      <w:tr w:rsidR="00DD57C1" w:rsidRPr="00C12451" w:rsidTr="00482536">
        <w:trPr>
          <w:trHeight w:val="15"/>
        </w:trPr>
        <w:tc>
          <w:tcPr>
            <w:tcW w:w="1443" w:type="dxa"/>
          </w:tcPr>
          <w:p w:rsidR="00DD57C1" w:rsidRPr="00C12451" w:rsidRDefault="00DD57C1" w:rsidP="0096520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7" w:type="dxa"/>
          </w:tcPr>
          <w:p w:rsidR="00DD57C1" w:rsidRPr="00C12451" w:rsidRDefault="00DD57C1" w:rsidP="0096520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58" w:type="dxa"/>
          </w:tcPr>
          <w:p w:rsidR="00DD57C1" w:rsidRPr="00C12451" w:rsidRDefault="00DD57C1" w:rsidP="0096520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</w:tcPr>
          <w:p w:rsidR="00DD57C1" w:rsidRPr="00C12451" w:rsidRDefault="00DD57C1" w:rsidP="0096520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5" w:type="dxa"/>
          </w:tcPr>
          <w:p w:rsidR="00DD57C1" w:rsidRPr="00C12451" w:rsidRDefault="00DD57C1" w:rsidP="009652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57C1" w:rsidRPr="00482536" w:rsidTr="00482536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ind w:hanging="7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 xml:space="preserve">N </w:t>
            </w:r>
            <w:proofErr w:type="spellStart"/>
            <w:proofErr w:type="gramStart"/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п</w:t>
            </w:r>
            <w:proofErr w:type="spellEnd"/>
            <w:proofErr w:type="gramEnd"/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/</w:t>
            </w:r>
            <w:proofErr w:type="spellStart"/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п</w:t>
            </w:r>
            <w:proofErr w:type="spellEnd"/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Гарантированный перечень услуг по погребению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ind w:hanging="9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Требования к качеству и составу предоставляемых услуг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Единица измерения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Стоимость (руб.)</w:t>
            </w:r>
          </w:p>
        </w:tc>
      </w:tr>
      <w:tr w:rsidR="00DD57C1" w:rsidRPr="00482536" w:rsidTr="00482536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2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5</w:t>
            </w:r>
          </w:p>
        </w:tc>
      </w:tr>
      <w:tr w:rsidR="00DD57C1" w:rsidRPr="00482536" w:rsidTr="00482536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C36DE8">
            <w:pPr>
              <w:ind w:firstLine="110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оформление свидетельства о смерти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1 оформление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lang w:eastAsia="ru-RU"/>
              </w:rPr>
              <w:t>0</w:t>
            </w:r>
          </w:p>
        </w:tc>
      </w:tr>
      <w:tr w:rsidR="00DD57C1" w:rsidRPr="00482536" w:rsidTr="00482536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C36DE8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1 услуга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F72C9A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lang w:eastAsia="ru-RU"/>
              </w:rPr>
              <w:t>3</w:t>
            </w:r>
            <w:r w:rsidR="00DC4F47">
              <w:rPr>
                <w:rFonts w:ascii="Times New Roman" w:hAnsi="Times New Roman" w:cs="Times New Roman"/>
                <w:color w:val="2D2D2D"/>
                <w:lang w:eastAsia="ru-RU"/>
              </w:rPr>
              <w:t>252</w:t>
            </w:r>
          </w:p>
        </w:tc>
      </w:tr>
      <w:tr w:rsidR="00DD57C1" w:rsidRPr="00482536" w:rsidTr="00482536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в том числе:</w:t>
            </w:r>
          </w:p>
        </w:tc>
        <w:tc>
          <w:tcPr>
            <w:tcW w:w="6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57C1" w:rsidRPr="00482536" w:rsidTr="00482536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2.1.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Предоставление гроба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C36DE8">
            <w:pPr>
              <w:ind w:hanging="9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 xml:space="preserve">гроб стандартный, из натуральных пиломатериалов толщиной 25 -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482536">
                <w:rPr>
                  <w:rFonts w:ascii="Times New Roman" w:hAnsi="Times New Roman" w:cs="Times New Roman"/>
                  <w:color w:val="2D2D2D"/>
                  <w:lang w:eastAsia="ru-RU"/>
                </w:rPr>
                <w:t>32 мм</w:t>
              </w:r>
            </w:smartTag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 xml:space="preserve">, обитый снаружи и внутри хлопчатобумажной тканью, с ножками (размер 2,0 </w:t>
            </w:r>
            <w:proofErr w:type="spellStart"/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x</w:t>
            </w:r>
            <w:proofErr w:type="spellEnd"/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 xml:space="preserve"> 0,7 </w:t>
            </w:r>
            <w:proofErr w:type="spellStart"/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x</w:t>
            </w:r>
            <w:proofErr w:type="spellEnd"/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0,7 м"/>
              </w:smartTagPr>
              <w:r w:rsidRPr="00482536">
                <w:rPr>
                  <w:rFonts w:ascii="Times New Roman" w:hAnsi="Times New Roman" w:cs="Times New Roman"/>
                  <w:color w:val="2D2D2D"/>
                  <w:lang w:eastAsia="ru-RU"/>
                </w:rPr>
                <w:t>0,7 м</w:t>
              </w:r>
            </w:smartTag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ind w:firstLine="135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1 гроб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lang w:eastAsia="ru-RU"/>
              </w:rPr>
              <w:t>1</w:t>
            </w:r>
            <w:r w:rsidR="00DC4F47">
              <w:rPr>
                <w:rFonts w:ascii="Times New Roman" w:hAnsi="Times New Roman" w:cs="Times New Roman"/>
                <w:color w:val="2D2D2D"/>
                <w:lang w:eastAsia="ru-RU"/>
              </w:rPr>
              <w:t>626</w:t>
            </w:r>
          </w:p>
        </w:tc>
      </w:tr>
      <w:tr w:rsidR="00DD57C1" w:rsidRPr="00482536" w:rsidTr="00482536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2.2.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Доставка гроба и других предметов,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C36DE8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 xml:space="preserve"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</w:t>
            </w:r>
            <w:proofErr w:type="gramStart"/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в место нахождения</w:t>
            </w:r>
            <w:proofErr w:type="gramEnd"/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 xml:space="preserve"> тела (останков) умершего в назначенное время похорон и выгрузка (с подъемом предметов, необходимых для погребения, на первый этаж).</w:t>
            </w:r>
          </w:p>
          <w:p w:rsidR="00DD57C1" w:rsidRPr="00482536" w:rsidRDefault="00DD57C1" w:rsidP="00C36DE8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 xml:space="preserve">В стоимость доставки гроба и других предметов, необходимых для погребения, входит их доставка из салона-магазина в место нахождения тела (останков) умершего на расстояние до           </w:t>
            </w:r>
            <w:proofErr w:type="gramStart"/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км</w:t>
            </w:r>
            <w:proofErr w:type="gramEnd"/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 xml:space="preserve"> с учетом холостого пробега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1 доставка (перевозка)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ind w:firstLine="138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lang w:eastAsia="ru-RU"/>
              </w:rPr>
              <w:t>1</w:t>
            </w:r>
            <w:r w:rsidR="00DC4F47">
              <w:rPr>
                <w:rFonts w:ascii="Times New Roman" w:hAnsi="Times New Roman" w:cs="Times New Roman"/>
                <w:color w:val="2D2D2D"/>
                <w:lang w:eastAsia="ru-RU"/>
              </w:rPr>
              <w:t>626</w:t>
            </w:r>
          </w:p>
        </w:tc>
      </w:tr>
      <w:tr w:rsidR="00DD57C1" w:rsidRPr="00482536" w:rsidTr="00482536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lastRenderedPageBreak/>
              <w:t>3.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C36DE8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вынос закрытого гроба с телом (останками) умершего рабочими специализированной службы ритуальных услуг (4 человека) из помещения морга или дома и 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гроба с телом (останками) умершего к месту захоронения.</w:t>
            </w:r>
          </w:p>
          <w:p w:rsidR="00DD57C1" w:rsidRPr="00482536" w:rsidRDefault="00DD57C1" w:rsidP="00C36DE8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 xml:space="preserve">В стоимость перевозки автокатафалком тела (останков) умершего входит перевозка от места нахождения тела (останков) умершего до кладбища на расстояние до </w:t>
            </w:r>
            <w:proofErr w:type="gramStart"/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км</w:t>
            </w:r>
            <w:proofErr w:type="gramEnd"/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 xml:space="preserve"> с учетом холостого пробега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1 перевозка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lang w:eastAsia="ru-RU"/>
              </w:rPr>
              <w:t>10</w:t>
            </w:r>
            <w:r w:rsidR="00DC4F47">
              <w:rPr>
                <w:rFonts w:ascii="Times New Roman" w:hAnsi="Times New Roman" w:cs="Times New Roman"/>
                <w:color w:val="2D2D2D"/>
                <w:lang w:eastAsia="ru-RU"/>
              </w:rPr>
              <w:t>84</w:t>
            </w:r>
          </w:p>
        </w:tc>
      </w:tr>
      <w:tr w:rsidR="00DD57C1" w:rsidRPr="00482536" w:rsidTr="00482536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4.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Погребение тела (останков) умершего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C4F47" w:rsidP="00F72C9A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lang w:eastAsia="ru-RU"/>
              </w:rPr>
              <w:t>2628,6</w:t>
            </w:r>
            <w:r w:rsidR="00DD57C1">
              <w:rPr>
                <w:rFonts w:ascii="Times New Roman" w:hAnsi="Times New Roman" w:cs="Times New Roman"/>
                <w:color w:val="2D2D2D"/>
                <w:lang w:eastAsia="ru-RU"/>
              </w:rPr>
              <w:t>8</w:t>
            </w:r>
          </w:p>
        </w:tc>
      </w:tr>
      <w:tr w:rsidR="00DD57C1" w:rsidRPr="00482536" w:rsidTr="00482536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в том числе:</w:t>
            </w:r>
          </w:p>
        </w:tc>
        <w:tc>
          <w:tcPr>
            <w:tcW w:w="6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57C1" w:rsidRPr="00482536" w:rsidTr="00482536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4.1.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Рытье стандартной могилы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C36DE8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 xml:space="preserve">расчистка и разметка места могилы, рытье могилы вручную или механизированным способом с последующей доработкой вручную (размер 2,0 </w:t>
            </w:r>
            <w:proofErr w:type="spellStart"/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x</w:t>
            </w:r>
            <w:proofErr w:type="spellEnd"/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 xml:space="preserve"> 1,0 </w:t>
            </w:r>
            <w:proofErr w:type="spellStart"/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x</w:t>
            </w:r>
            <w:proofErr w:type="spellEnd"/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82536">
                <w:rPr>
                  <w:rFonts w:ascii="Times New Roman" w:hAnsi="Times New Roman" w:cs="Times New Roman"/>
                  <w:color w:val="2D2D2D"/>
                  <w:lang w:eastAsia="ru-RU"/>
                </w:rPr>
                <w:t>1,5 м</w:t>
              </w:r>
            </w:smartTag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1 могила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lang w:eastAsia="ru-RU"/>
              </w:rPr>
              <w:t>1</w:t>
            </w:r>
            <w:r w:rsidR="00DC4F47">
              <w:rPr>
                <w:rFonts w:ascii="Times New Roman" w:hAnsi="Times New Roman" w:cs="Times New Roman"/>
                <w:color w:val="2D2D2D"/>
                <w:lang w:eastAsia="ru-RU"/>
              </w:rPr>
              <w:t>626</w:t>
            </w:r>
          </w:p>
        </w:tc>
      </w:tr>
      <w:tr w:rsidR="00DD57C1" w:rsidRPr="00482536" w:rsidTr="00482536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4.2.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Захоронение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C36DE8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C4F47" w:rsidP="00482536">
            <w:pPr>
              <w:spacing w:line="315" w:lineRule="atLeast"/>
              <w:ind w:firstLine="138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lang w:eastAsia="ru-RU"/>
              </w:rPr>
              <w:t>1002,6</w:t>
            </w:r>
            <w:r w:rsidR="00DD57C1">
              <w:rPr>
                <w:rFonts w:ascii="Times New Roman" w:hAnsi="Times New Roman" w:cs="Times New Roman"/>
                <w:color w:val="2D2D2D"/>
                <w:lang w:eastAsia="ru-RU"/>
              </w:rPr>
              <w:t>8</w:t>
            </w:r>
          </w:p>
        </w:tc>
      </w:tr>
      <w:tr w:rsidR="00DD57C1" w:rsidRPr="00482536" w:rsidTr="00482536">
        <w:tc>
          <w:tcPr>
            <w:tcW w:w="7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C36DE8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Итого стоимость услуг, предоставляемых согласно гарантированному перечню услуг по погребению путем предания тела (останков) умершего земле (захоронение в могилу, склеп)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C4F47" w:rsidP="00482536">
            <w:pPr>
              <w:spacing w:line="315" w:lineRule="atLeast"/>
              <w:ind w:hanging="146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lang w:eastAsia="ru-RU"/>
              </w:rPr>
              <w:t>6964,6</w:t>
            </w:r>
            <w:r w:rsidR="00DD57C1">
              <w:rPr>
                <w:rFonts w:ascii="Times New Roman" w:hAnsi="Times New Roman" w:cs="Times New Roman"/>
                <w:color w:val="2D2D2D"/>
                <w:lang w:eastAsia="ru-RU"/>
              </w:rPr>
              <w:t>8</w:t>
            </w:r>
          </w:p>
        </w:tc>
      </w:tr>
    </w:tbl>
    <w:p w:rsidR="00DD57C1" w:rsidRPr="00482536" w:rsidRDefault="00DD57C1" w:rsidP="00482536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olor w:val="2D2D2D"/>
          <w:spacing w:val="2"/>
          <w:lang w:eastAsia="ru-RU"/>
        </w:rPr>
      </w:pPr>
    </w:p>
    <w:p w:rsidR="00DD57C1" w:rsidRDefault="00DD57C1" w:rsidP="00482536">
      <w:pPr>
        <w:widowControl/>
        <w:autoSpaceDE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sectPr w:rsidR="00DD57C1" w:rsidSect="00D97F1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536"/>
    <w:rsid w:val="00001678"/>
    <w:rsid w:val="00034529"/>
    <w:rsid w:val="00063A93"/>
    <w:rsid w:val="00066974"/>
    <w:rsid w:val="000819CD"/>
    <w:rsid w:val="000D45CC"/>
    <w:rsid w:val="00120767"/>
    <w:rsid w:val="00132515"/>
    <w:rsid w:val="002010C2"/>
    <w:rsid w:val="00267E09"/>
    <w:rsid w:val="002A1CF5"/>
    <w:rsid w:val="003619D1"/>
    <w:rsid w:val="003B5178"/>
    <w:rsid w:val="003D2294"/>
    <w:rsid w:val="003F1F10"/>
    <w:rsid w:val="0047357B"/>
    <w:rsid w:val="00482536"/>
    <w:rsid w:val="00570DB6"/>
    <w:rsid w:val="005D58D7"/>
    <w:rsid w:val="005E4CE5"/>
    <w:rsid w:val="00620204"/>
    <w:rsid w:val="00682E0D"/>
    <w:rsid w:val="006A3BC5"/>
    <w:rsid w:val="00722252"/>
    <w:rsid w:val="00760D33"/>
    <w:rsid w:val="007B7E25"/>
    <w:rsid w:val="007C0EE1"/>
    <w:rsid w:val="0086778F"/>
    <w:rsid w:val="00942702"/>
    <w:rsid w:val="00965205"/>
    <w:rsid w:val="009855AE"/>
    <w:rsid w:val="009954E6"/>
    <w:rsid w:val="009E1C5D"/>
    <w:rsid w:val="00A063CC"/>
    <w:rsid w:val="00A526AA"/>
    <w:rsid w:val="00AA41B5"/>
    <w:rsid w:val="00AB1BFF"/>
    <w:rsid w:val="00AD7F92"/>
    <w:rsid w:val="00B014E6"/>
    <w:rsid w:val="00B21A62"/>
    <w:rsid w:val="00BF3D9C"/>
    <w:rsid w:val="00C12451"/>
    <w:rsid w:val="00C2787A"/>
    <w:rsid w:val="00C36DE8"/>
    <w:rsid w:val="00C70928"/>
    <w:rsid w:val="00C77248"/>
    <w:rsid w:val="00D056CB"/>
    <w:rsid w:val="00D97F15"/>
    <w:rsid w:val="00DC4F47"/>
    <w:rsid w:val="00DD57C1"/>
    <w:rsid w:val="00DF5A5D"/>
    <w:rsid w:val="00E158C6"/>
    <w:rsid w:val="00E23488"/>
    <w:rsid w:val="00F1793E"/>
    <w:rsid w:val="00F17FA7"/>
    <w:rsid w:val="00F72C9A"/>
    <w:rsid w:val="00FC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36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82536"/>
    <w:rPr>
      <w:rFonts w:ascii="Times New Roman" w:hAnsi="Times New Roman" w:cs="Times New Roman"/>
      <w:b/>
      <w:bCs/>
      <w:color w:val="106BBE"/>
    </w:rPr>
  </w:style>
  <w:style w:type="paragraph" w:styleId="a4">
    <w:name w:val="Body Text"/>
    <w:basedOn w:val="a"/>
    <w:link w:val="a5"/>
    <w:uiPriority w:val="99"/>
    <w:rsid w:val="00482536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locked/>
    <w:rsid w:val="00482536"/>
    <w:rPr>
      <w:rFonts w:ascii="Arial" w:hAnsi="Arial" w:cs="Arial"/>
      <w:sz w:val="24"/>
      <w:szCs w:val="24"/>
      <w:lang w:eastAsia="zh-CN"/>
    </w:rPr>
  </w:style>
  <w:style w:type="character" w:styleId="a6">
    <w:name w:val="Hyperlink"/>
    <w:basedOn w:val="a0"/>
    <w:uiPriority w:val="99"/>
    <w:semiHidden/>
    <w:rsid w:val="004825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ЗАМ</cp:lastModifiedBy>
  <cp:revision>18</cp:revision>
  <cp:lastPrinted>2022-02-10T05:35:00Z</cp:lastPrinted>
  <dcterms:created xsi:type="dcterms:W3CDTF">2021-01-21T07:51:00Z</dcterms:created>
  <dcterms:modified xsi:type="dcterms:W3CDTF">2022-02-10T05:35:00Z</dcterms:modified>
</cp:coreProperties>
</file>